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r>
        <w:rPr>
          <w:rFonts w:hint="eastAsia" w:ascii="微软雅黑" w:hAnsi="微软雅黑" w:eastAsia="微软雅黑" w:cs="微软雅黑"/>
          <w:b/>
          <w:bCs/>
          <w:color w:val="000000" w:themeColor="text1"/>
          <w:spacing w:val="15"/>
          <w:kern w:val="0"/>
          <w:sz w:val="34"/>
          <w:szCs w:val="34"/>
          <w:lang w:eastAsia="zh-CN"/>
          <w14:textFill>
            <w14:solidFill>
              <w14:schemeClr w14:val="tx1"/>
            </w14:solidFill>
          </w14:textFill>
        </w:rPr>
        <w:t>习近平</w:t>
      </w:r>
      <w:r>
        <w:rPr>
          <w:rFonts w:hint="eastAsia" w:ascii="微软雅黑" w:hAnsi="微软雅黑" w:eastAsia="微软雅黑" w:cs="微软雅黑"/>
          <w:b/>
          <w:bCs/>
          <w:color w:val="000000" w:themeColor="text1"/>
          <w:spacing w:val="15"/>
          <w:kern w:val="0"/>
          <w:sz w:val="34"/>
          <w:szCs w:val="34"/>
          <w14:textFill>
            <w14:solidFill>
              <w14:schemeClr w14:val="tx1"/>
            </w14:solidFill>
          </w14:textFill>
        </w:rPr>
        <w:t>在全国抗击新冠肺炎疫情表彰大会上的讲话</w:t>
      </w:r>
      <w:r>
        <w:rPr>
          <w:rFonts w:ascii="宋体" w:hAnsi="宋体" w:eastAsia="宋体" w:cs="宋体"/>
          <w:b/>
          <w:bCs/>
          <w:color w:val="021EAA"/>
          <w:spacing w:val="15"/>
          <w:kern w:val="0"/>
          <w:sz w:val="29"/>
          <w:szCs w:val="29"/>
        </w:rPr>
        <w:br w:type="textWrapping"/>
      </w:r>
      <w:r>
        <w:rPr>
          <w:rFonts w:hint="eastAsia" w:ascii="仿宋_GB2312" w:hAnsi="仿宋_GB2312" w:eastAsia="仿宋_GB2312" w:cs="仿宋_GB2312"/>
          <w:spacing w:val="15"/>
          <w:kern w:val="0"/>
          <w:sz w:val="28"/>
          <w:szCs w:val="28"/>
        </w:rPr>
        <w:t>（2020年9月8日）</w:t>
      </w:r>
      <w:r>
        <w:rPr>
          <w:rFonts w:ascii="宋体" w:hAnsi="宋体" w:eastAsia="宋体" w:cs="宋体"/>
          <w:spacing w:val="15"/>
          <w:kern w:val="0"/>
          <w:sz w:val="24"/>
          <w:szCs w:val="24"/>
        </w:rPr>
        <w:br w:type="textWrapping"/>
      </w:r>
    </w:p>
    <w:p>
      <w:pPr>
        <w:keepNext w:val="0"/>
        <w:keepLines w:val="0"/>
        <w:pageBreakBefore w:val="0"/>
        <w:widowControl/>
        <w:kinsoku/>
        <w:wordWrap/>
        <w:overflowPunct/>
        <w:topLinePunct w:val="0"/>
        <w:autoSpaceDE/>
        <w:autoSpaceDN/>
        <w:bidi w:val="0"/>
        <w:adjustRightInd/>
        <w:snapToGrid/>
        <w:spacing w:line="360" w:lineRule="auto"/>
        <w:ind w:right="119"/>
        <w:jc w:val="left"/>
        <w:textAlignment w:val="auto"/>
        <w:rPr>
          <w:rFonts w:hint="eastAsia" w:ascii="仿宋_GB2312" w:hAnsi="仿宋_GB2312" w:eastAsia="仿宋_GB2312" w:cs="仿宋_GB2312"/>
          <w:color w:val="000000" w:themeColor="text1"/>
          <w:spacing w:val="15"/>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0" w:right="119"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在过去8个多月时间里，我们党团</w:t>
      </w:r>
      <w:bookmarkStart w:id="0" w:name="_GoBack"/>
      <w:bookmarkEnd w:id="0"/>
      <w:r>
        <w:rPr>
          <w:rFonts w:hint="eastAsia" w:ascii="仿宋_GB2312" w:hAnsi="仿宋_GB2312" w:eastAsia="仿宋_GB2312" w:cs="仿宋_GB2312"/>
          <w:color w:val="000000" w:themeColor="text1"/>
          <w:spacing w:val="15"/>
          <w:kern w:val="0"/>
          <w:sz w:val="32"/>
          <w:szCs w:val="32"/>
          <w14:textFill>
            <w14:solidFill>
              <w14:schemeClr w14:val="tx1"/>
            </w14:solidFill>
          </w14:textFill>
        </w:rPr>
        <w:t>结带领全国各族人民，进行了一场惊心动魄的抗疫大战，经受了一场艰苦卓绝的历史大考，付出巨大努力，取得抗击新冠肺炎疫情斗争重大战略成果，创造了人类同疾病斗争史上又一个英勇壮举！</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此时此刻，我们特别要向为抗击疫情而英勇献身的烈士们，向在疫情中不幸罹难的同胞们，表达深切的思念和沉痛的哀悼！</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新冠肺炎疫情是百年来全球发生的最严重的传染病大流行，是新中国成立以来我国遭遇的传播速度最快、感染范围最广、防控难度最大的重大突发公共卫生事件。</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疫斗争重大战略成果。在此基础上，我们统筹推进疫情防控和经济社会发展工作，抓紧恢复生产生活秩序，取得显著成效。中国的抗疫斗争，充分展现了中国精神、中国力量、中国担当。</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我们全力以赴救治患者，不遗漏一个感染者，不放弃每一位病患者，坚持中西医结合，费用全部由国家承担，最大程度提高了治愈率、降低了病亡率。</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我们注重科研攻关和临床救治、防控实践相协同，第一时间研发出核酸检测试剂盒，加快有效药物筛选和疫苗研发，充分发挥科技对疫情防控的支撑作用。</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我们迅速建立全国疫情信息发布机制，实事求是、公开透明发布疫情信息。</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我们时刻挂念海外中国公民的安危，千方百计保障我国公民健康安全和工作生活，向留学生等群体发放“健康包”，协助确有困难的中国公民有序回国。</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我们及时将全国总体防控策略调整为“外防输入、内防反弹”，推动防控工作由应急性超常规防控向常态化防控转变，健全及时发现、快速处置、精准管控、有效救治的常态化防控机制。</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——面对突如其来的严重疫情，中国人民风雨同舟、众志成城，构筑起疫情防控的坚固防线。武汉和湖北是疫情防控阻击战的主战场，武汉胜则湖北胜、湖北胜则全国胜。一方有难，八方支援。</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疫奔忙，180万名环卫工人起早贪黑，新闻工作者深入一线，千千万万志愿者和普通人默默奉献……</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全国人民都“为热干面加油”！大家都说：“全中国等你痊愈，我们相约春天赏樱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——面对突如其来的严重疫情，广大医务人员白衣为甲、逆行出征，舍生忘死挽救生命。全国数百万名医务人员奋战在抗疫一线，给病毒肆虐的漫漫黑夜带来了光明，生死救援情景感天动地！</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国广大医务人员是有高度责任感的人，身患渐冻症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面对突如其来的严重疫情，我们统筹兼顾、协调推进，经济发展稳定转好，生产生活秩序稳步恢复。我们准确把握疫情形势变化，立足全局、着眼大局，及时作出统筹疫情防控和经济社会发展的重大决策，坚持依法防控、科学防控，推动落实分区分级精准复工复产，最大限度保障人民生产生活。</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面对突如其来的严重疫情，中国同世界各国携手合作、共克时艰，为全球抗疫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在自身疫情防控面临巨大压力的情况下，尽己所能为国际社会提供援助，宣布向世界卫生组织提供两批共5000万美元现汇援助，向32个国家派出34支医疗专家组，向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责任，展现出青春激昂的风采，展现出中华民族的希望！让我们一起为他们点赞！</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在这场同严重疫情的殊死较量中，</w:t>
      </w:r>
      <w:r>
        <w:rPr>
          <w:rFonts w:hint="eastAsia" w:ascii="仿宋_GB2312" w:hAnsi="仿宋_GB2312" w:eastAsia="仿宋_GB2312" w:cs="仿宋_GB2312"/>
          <w:b/>
          <w:bCs/>
          <w:color w:val="000000" w:themeColor="text1"/>
          <w:spacing w:val="15"/>
          <w:kern w:val="0"/>
          <w:sz w:val="32"/>
          <w:szCs w:val="32"/>
          <w14:textFill>
            <w14:solidFill>
              <w14:schemeClr w14:val="tx1"/>
            </w14:solidFill>
          </w14:textFill>
        </w:rPr>
        <w:t>中国人民和中华民族以敢于斗争、敢于胜利的大无畏气概，铸就了生命至上、举国同心、舍生忘死、尊重科学、命运与共的伟大抗疫精神</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spacing w:val="15"/>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舍生忘死，集中体现了中国人民敢于压倒一切困难而不被任何困难所压倒的顽强意志。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“物有甘苦，尝之者识；道有夷险，履之者知。”在这场波澜壮阔的抗疫斗争中，我们积累了重要经验，收获了深刻启示。</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历史和现实都告诉我们，只要紧紧依靠人民、一切为了人民，充分激发广大人民顽强不屈的意志和坚忍不拔的毅力，我们就一定能够使最广大人民紧密团结在一起，不断创造中华民族新的历史辉煌。</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spacing w:val="15"/>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spacing w:val="15"/>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历史和现实都告诉我们，只要坚持和完善中国特色社会主义制度、推进国家治理体系和治理能力现代化，善于运用制度力量应对风险挑战冲击，我们就一定能够经受住一次次压力测试，不断化危为机、浴火重生。</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疫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疫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历史和现实都告诉我们，只要不断培育和践行社会主义核心价值观，始终继承和弘扬中华优秀传统文化，我们就一定能够建设好全国各族人民的精神家园，筑牢中华儿女团结奋进、一往无前的思想基础。</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历史和现实都告诉我们，只要国际社会秉持人类命运共同体理念，坚持多边主义、走团结合作之路，世界各国人民就一定能够携手应对各种全球性问题，共建美好地球家园。</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spacing w:val="15"/>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等方面的实际困难，扎扎实实做好保障和改善民生各项工作。</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br w:type="textWrapping"/>
      </w:r>
      <w:r>
        <w:rPr>
          <w:rFonts w:hint="eastAsia" w:ascii="仿宋_GB2312" w:hAnsi="仿宋_GB2312" w:eastAsia="仿宋_GB2312" w:cs="仿宋_GB2312"/>
          <w:color w:val="000000" w:themeColor="text1"/>
          <w:spacing w:val="15"/>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同志们、朋友们！</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pPr>
        <w:keepNext w:val="0"/>
        <w:keepLines w:val="0"/>
        <w:pageBreakBefore w:val="0"/>
        <w:widowControl/>
        <w:kinsoku/>
        <w:wordWrap/>
        <w:overflowPunct/>
        <w:topLinePunct w:val="0"/>
        <w:autoSpaceDE/>
        <w:autoSpaceDN/>
        <w:bidi w:val="0"/>
        <w:adjustRightInd/>
        <w:snapToGrid/>
        <w:spacing w:line="360" w:lineRule="auto"/>
        <w:ind w:left="120" w:right="120" w:firstLine="70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15"/>
          <w:kern w:val="0"/>
          <w:sz w:val="32"/>
          <w:szCs w:val="32"/>
          <w14:textFill>
            <w14:solidFill>
              <w14:schemeClr w14:val="tx1"/>
            </w14:solidFill>
          </w14:textFill>
        </w:rPr>
        <w:t>让我们更加紧密地团结起来，大力弘扬伟大抗疫精神，勠力同心、锐意进取，奋力实现决胜全面建成小康社会、决战脱贫攻坚目标任务，在全面建设社会主义现代化国家的新征程上创造新的历史伟业！</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C13"/>
    <w:rsid w:val="00064361"/>
    <w:rsid w:val="000A7AC4"/>
    <w:rsid w:val="000B1246"/>
    <w:rsid w:val="003E6F7F"/>
    <w:rsid w:val="00470C13"/>
    <w:rsid w:val="3BAD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1497</Words>
  <Characters>8538</Characters>
  <Lines>71</Lines>
  <Paragraphs>20</Paragraphs>
  <TotalTime>8</TotalTime>
  <ScaleCrop>false</ScaleCrop>
  <LinksUpToDate>false</LinksUpToDate>
  <CharactersWithSpaces>10015</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2020-09-10T11:37:00Z</dcterms:created>
  <dc:creator>qin yangmei</dc:creator>
  <cp:lastModifiedBy>SCURSK</cp:lastModifiedBy>
  <dcterms:modified xsi:type="dcterms:W3CDTF">2020-09-11T00:53:18Z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